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1E5E" w14:textId="77777777" w:rsidR="008641E2" w:rsidRDefault="00000000">
      <w:pPr>
        <w:pStyle w:val="2"/>
        <w:spacing w:line="240" w:lineRule="auto"/>
        <w:jc w:val="center"/>
        <w:rPr>
          <w:rFonts w:ascii="楷体" w:eastAsia="楷体" w:hAnsi="楷体" w:cs="楷体"/>
          <w:sz w:val="44"/>
          <w:szCs w:val="36"/>
        </w:rPr>
      </w:pPr>
      <w:r>
        <w:rPr>
          <w:rFonts w:ascii="楷体" w:eastAsia="楷体" w:hAnsi="楷体" w:cs="楷体" w:hint="eastAsia"/>
          <w:sz w:val="44"/>
          <w:szCs w:val="36"/>
        </w:rPr>
        <w:t>供应商信息采集表</w:t>
      </w:r>
    </w:p>
    <w:p w14:paraId="7B93E891" w14:textId="77777777" w:rsidR="008641E2" w:rsidRDefault="00000000">
      <w:pPr>
        <w:widowControl/>
        <w:jc w:val="right"/>
        <w:rPr>
          <w:rFonts w:ascii="楷体" w:eastAsia="楷体" w:hAnsi="楷体" w:cs="楷体"/>
          <w:color w:val="000000"/>
          <w:kern w:val="0"/>
          <w:sz w:val="30"/>
          <w:szCs w:val="30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 w:bidi="ar"/>
        </w:rPr>
        <w:t>日期：      年   月   日</w:t>
      </w:r>
    </w:p>
    <w:tbl>
      <w:tblPr>
        <w:tblStyle w:val="a3"/>
        <w:tblW w:w="9679" w:type="dxa"/>
        <w:tblLook w:val="04A0" w:firstRow="1" w:lastRow="0" w:firstColumn="1" w:lastColumn="0" w:noHBand="0" w:noVBand="1"/>
      </w:tblPr>
      <w:tblGrid>
        <w:gridCol w:w="3007"/>
        <w:gridCol w:w="6672"/>
      </w:tblGrid>
      <w:tr w:rsidR="008641E2" w14:paraId="2CB883A5" w14:textId="77777777">
        <w:trPr>
          <w:trHeight w:val="761"/>
        </w:trPr>
        <w:tc>
          <w:tcPr>
            <w:tcW w:w="3007" w:type="dxa"/>
            <w:vAlign w:val="center"/>
          </w:tcPr>
          <w:p w14:paraId="744DFC82" w14:textId="77777777" w:rsidR="008641E2" w:rsidRDefault="00000000">
            <w:pPr>
              <w:widowControl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  <w:lang w:bidi="ar"/>
              </w:rPr>
              <w:t>供应商全称</w:t>
            </w:r>
          </w:p>
        </w:tc>
        <w:tc>
          <w:tcPr>
            <w:tcW w:w="6672" w:type="dxa"/>
            <w:vAlign w:val="center"/>
          </w:tcPr>
          <w:p w14:paraId="6EDCEE8D" w14:textId="77777777" w:rsidR="008641E2" w:rsidRDefault="008641E2">
            <w:pPr>
              <w:widowControl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8641E2" w14:paraId="5E800D16" w14:textId="77777777">
        <w:trPr>
          <w:trHeight w:val="785"/>
        </w:trPr>
        <w:tc>
          <w:tcPr>
            <w:tcW w:w="3007" w:type="dxa"/>
            <w:vAlign w:val="center"/>
          </w:tcPr>
          <w:p w14:paraId="3D9F247D" w14:textId="77777777" w:rsidR="008641E2" w:rsidRDefault="00000000">
            <w:pPr>
              <w:widowControl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  <w:lang w:bidi="ar"/>
              </w:rPr>
              <w:t>供应商统一信用代码</w:t>
            </w:r>
          </w:p>
        </w:tc>
        <w:tc>
          <w:tcPr>
            <w:tcW w:w="6672" w:type="dxa"/>
          </w:tcPr>
          <w:p w14:paraId="1D479732" w14:textId="77777777" w:rsidR="008641E2" w:rsidRDefault="008641E2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8641E2" w14:paraId="67837C18" w14:textId="77777777">
        <w:trPr>
          <w:trHeight w:val="758"/>
        </w:trPr>
        <w:tc>
          <w:tcPr>
            <w:tcW w:w="3007" w:type="dxa"/>
            <w:vAlign w:val="center"/>
          </w:tcPr>
          <w:p w14:paraId="71830079" w14:textId="77777777" w:rsidR="008641E2" w:rsidRDefault="00000000">
            <w:pPr>
              <w:widowControl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  <w:lang w:bidi="ar"/>
              </w:rPr>
              <w:t>供应商地址、邮编</w:t>
            </w:r>
          </w:p>
        </w:tc>
        <w:tc>
          <w:tcPr>
            <w:tcW w:w="6672" w:type="dxa"/>
          </w:tcPr>
          <w:p w14:paraId="49B608FC" w14:textId="77777777" w:rsidR="008641E2" w:rsidRDefault="008641E2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8641E2" w14:paraId="17965565" w14:textId="77777777">
        <w:trPr>
          <w:trHeight w:val="643"/>
        </w:trPr>
        <w:tc>
          <w:tcPr>
            <w:tcW w:w="3007" w:type="dxa"/>
          </w:tcPr>
          <w:p w14:paraId="3A3C88AC" w14:textId="77777777" w:rsidR="008641E2" w:rsidRDefault="00000000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  <w:lang w:bidi="ar"/>
              </w:rPr>
              <w:t>联系人</w:t>
            </w:r>
          </w:p>
        </w:tc>
        <w:tc>
          <w:tcPr>
            <w:tcW w:w="6672" w:type="dxa"/>
          </w:tcPr>
          <w:p w14:paraId="3F54142A" w14:textId="77777777" w:rsidR="008641E2" w:rsidRDefault="008641E2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8641E2" w14:paraId="366D6BE9" w14:textId="77777777">
        <w:trPr>
          <w:trHeight w:val="643"/>
        </w:trPr>
        <w:tc>
          <w:tcPr>
            <w:tcW w:w="3007" w:type="dxa"/>
          </w:tcPr>
          <w:p w14:paraId="7D56B7C3" w14:textId="77777777" w:rsidR="008641E2" w:rsidRDefault="00000000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  <w:lang w:bidi="ar"/>
              </w:rPr>
              <w:t>联系电话（手机）</w:t>
            </w:r>
          </w:p>
        </w:tc>
        <w:tc>
          <w:tcPr>
            <w:tcW w:w="6672" w:type="dxa"/>
          </w:tcPr>
          <w:p w14:paraId="02D4BD43" w14:textId="77777777" w:rsidR="008641E2" w:rsidRDefault="008641E2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8641E2" w14:paraId="4C9E4BC4" w14:textId="77777777">
        <w:trPr>
          <w:trHeight w:val="643"/>
        </w:trPr>
        <w:tc>
          <w:tcPr>
            <w:tcW w:w="3007" w:type="dxa"/>
          </w:tcPr>
          <w:p w14:paraId="1ED1A8CF" w14:textId="77777777" w:rsidR="008641E2" w:rsidRDefault="00000000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  <w:lang w:bidi="ar"/>
              </w:rPr>
              <w:t>传真号</w:t>
            </w:r>
          </w:p>
        </w:tc>
        <w:tc>
          <w:tcPr>
            <w:tcW w:w="6672" w:type="dxa"/>
          </w:tcPr>
          <w:p w14:paraId="6C45CB8A" w14:textId="77777777" w:rsidR="008641E2" w:rsidRDefault="008641E2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8641E2" w14:paraId="694C9D7B" w14:textId="77777777">
        <w:trPr>
          <w:trHeight w:val="643"/>
        </w:trPr>
        <w:tc>
          <w:tcPr>
            <w:tcW w:w="3007" w:type="dxa"/>
          </w:tcPr>
          <w:p w14:paraId="6FCD87ED" w14:textId="77777777" w:rsidR="008641E2" w:rsidRDefault="00000000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  <w:lang w:bidi="ar"/>
              </w:rPr>
              <w:t>电子邮件地址</w:t>
            </w:r>
          </w:p>
        </w:tc>
        <w:tc>
          <w:tcPr>
            <w:tcW w:w="6672" w:type="dxa"/>
          </w:tcPr>
          <w:p w14:paraId="3AE47440" w14:textId="77777777" w:rsidR="008641E2" w:rsidRDefault="008641E2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8641E2" w14:paraId="207E33C3" w14:textId="77777777">
        <w:trPr>
          <w:trHeight w:val="643"/>
        </w:trPr>
        <w:tc>
          <w:tcPr>
            <w:tcW w:w="3007" w:type="dxa"/>
          </w:tcPr>
          <w:p w14:paraId="3B42568B" w14:textId="77777777" w:rsidR="008641E2" w:rsidRDefault="00000000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  <w:lang w:bidi="ar"/>
              </w:rPr>
              <w:t>项目名称</w:t>
            </w:r>
          </w:p>
        </w:tc>
        <w:tc>
          <w:tcPr>
            <w:tcW w:w="6672" w:type="dxa"/>
          </w:tcPr>
          <w:p w14:paraId="7AFEEAAF" w14:textId="357F6A38" w:rsidR="008641E2" w:rsidRDefault="00FE0E3E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  <w:r w:rsidRPr="00FE0E3E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  <w:lang w:bidi="ar"/>
              </w:rPr>
              <w:t>北京学校小学专业教室增补桌椅项目</w:t>
            </w:r>
          </w:p>
        </w:tc>
      </w:tr>
      <w:tr w:rsidR="008641E2" w14:paraId="4F7758CA" w14:textId="77777777">
        <w:trPr>
          <w:trHeight w:val="643"/>
        </w:trPr>
        <w:tc>
          <w:tcPr>
            <w:tcW w:w="3007" w:type="dxa"/>
          </w:tcPr>
          <w:p w14:paraId="249480CE" w14:textId="77777777" w:rsidR="008641E2" w:rsidRDefault="00000000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  <w:lang w:bidi="ar"/>
              </w:rPr>
              <w:t>项目编号</w:t>
            </w:r>
          </w:p>
        </w:tc>
        <w:tc>
          <w:tcPr>
            <w:tcW w:w="6672" w:type="dxa"/>
          </w:tcPr>
          <w:p w14:paraId="701E24D1" w14:textId="6176A90A" w:rsidR="008641E2" w:rsidRDefault="00FE0E3E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  <w:r w:rsidRPr="00FE0E3E"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  <w:t>ZTXY-2022-H39719</w:t>
            </w:r>
          </w:p>
        </w:tc>
      </w:tr>
      <w:tr w:rsidR="008641E2" w14:paraId="07B5A80C" w14:textId="77777777">
        <w:trPr>
          <w:trHeight w:val="643"/>
        </w:trPr>
        <w:tc>
          <w:tcPr>
            <w:tcW w:w="3007" w:type="dxa"/>
          </w:tcPr>
          <w:p w14:paraId="309628C2" w14:textId="32A4D8F1" w:rsidR="008641E2" w:rsidRDefault="00FE0E3E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  <w:lang w:bidi="ar"/>
              </w:rPr>
              <w:t>比选</w:t>
            </w:r>
            <w:r w:rsidR="00000000"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  <w:lang w:bidi="ar"/>
              </w:rPr>
              <w:t>文件金额</w:t>
            </w:r>
          </w:p>
        </w:tc>
        <w:tc>
          <w:tcPr>
            <w:tcW w:w="6672" w:type="dxa"/>
          </w:tcPr>
          <w:p w14:paraId="0BA6591F" w14:textId="77777777" w:rsidR="008641E2" w:rsidRDefault="00000000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  <w:t>500 元/包，小计 500 元</w:t>
            </w:r>
          </w:p>
        </w:tc>
      </w:tr>
      <w:tr w:rsidR="008641E2" w14:paraId="009478E3" w14:textId="77777777">
        <w:trPr>
          <w:trHeight w:val="643"/>
        </w:trPr>
        <w:tc>
          <w:tcPr>
            <w:tcW w:w="3007" w:type="dxa"/>
          </w:tcPr>
          <w:p w14:paraId="5EFC8729" w14:textId="77777777" w:rsidR="008641E2" w:rsidRDefault="00000000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  <w:t xml:space="preserve">图纸金额 </w:t>
            </w:r>
          </w:p>
        </w:tc>
        <w:tc>
          <w:tcPr>
            <w:tcW w:w="6672" w:type="dxa"/>
          </w:tcPr>
          <w:p w14:paraId="18DA0F95" w14:textId="77777777" w:rsidR="008641E2" w:rsidRDefault="00000000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  <w:lang w:bidi="ar"/>
              </w:rPr>
              <w:t>/</w:t>
            </w:r>
          </w:p>
        </w:tc>
      </w:tr>
      <w:tr w:rsidR="008641E2" w14:paraId="5EC28F6D" w14:textId="77777777">
        <w:trPr>
          <w:trHeight w:val="643"/>
        </w:trPr>
        <w:tc>
          <w:tcPr>
            <w:tcW w:w="3007" w:type="dxa"/>
          </w:tcPr>
          <w:p w14:paraId="5AEE40F4" w14:textId="77777777" w:rsidR="008641E2" w:rsidRDefault="00000000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  <w:t>分包号</w:t>
            </w:r>
          </w:p>
        </w:tc>
        <w:tc>
          <w:tcPr>
            <w:tcW w:w="6672" w:type="dxa"/>
          </w:tcPr>
          <w:p w14:paraId="013EBC18" w14:textId="77777777" w:rsidR="008641E2" w:rsidRDefault="00000000">
            <w:pPr>
              <w:widowControl/>
              <w:jc w:val="center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  <w:lang w:bidi="ar"/>
              </w:rPr>
              <w:t>/</w:t>
            </w:r>
          </w:p>
        </w:tc>
      </w:tr>
      <w:tr w:rsidR="008641E2" w14:paraId="7FEE6910" w14:textId="77777777">
        <w:trPr>
          <w:trHeight w:val="1275"/>
        </w:trPr>
        <w:tc>
          <w:tcPr>
            <w:tcW w:w="3007" w:type="dxa"/>
          </w:tcPr>
          <w:p w14:paraId="690536F7" w14:textId="77777777" w:rsidR="008641E2" w:rsidRDefault="00000000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  <w:t>是否开具发票（增值税普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  <w:lang w:bidi="ar"/>
              </w:rPr>
              <w:t xml:space="preserve">通发票） </w:t>
            </w:r>
          </w:p>
        </w:tc>
        <w:tc>
          <w:tcPr>
            <w:tcW w:w="6672" w:type="dxa"/>
          </w:tcPr>
          <w:p w14:paraId="081A9C64" w14:textId="77777777" w:rsidR="008641E2" w:rsidRDefault="008641E2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8641E2" w14:paraId="281E4A76" w14:textId="77777777">
        <w:trPr>
          <w:trHeight w:val="2014"/>
        </w:trPr>
        <w:tc>
          <w:tcPr>
            <w:tcW w:w="3007" w:type="dxa"/>
          </w:tcPr>
          <w:p w14:paraId="7841889D" w14:textId="77777777" w:rsidR="008641E2" w:rsidRDefault="00000000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  <w:t>备注</w:t>
            </w:r>
          </w:p>
        </w:tc>
        <w:tc>
          <w:tcPr>
            <w:tcW w:w="6672" w:type="dxa"/>
          </w:tcPr>
          <w:p w14:paraId="0522EE58" w14:textId="77777777" w:rsidR="008641E2" w:rsidRDefault="00000000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30"/>
                <w:szCs w:val="30"/>
                <w:lang w:bidi="ar"/>
              </w:rPr>
              <w:t>请正确填写相关信息，供应商将承担登记信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30"/>
                <w:szCs w:val="30"/>
                <w:lang w:bidi="ar"/>
              </w:rPr>
              <w:t>息错误、缺失和因字迹潦草导致登记信息含义不明所带来的一切损失和后果。采购文件售后不退。</w:t>
            </w:r>
          </w:p>
        </w:tc>
      </w:tr>
    </w:tbl>
    <w:p w14:paraId="2D1B55F4" w14:textId="77777777" w:rsidR="008641E2" w:rsidRDefault="008641E2">
      <w:pPr>
        <w:jc w:val="left"/>
        <w:rPr>
          <w:rFonts w:ascii="楷体" w:eastAsia="楷体" w:hAnsi="楷体" w:cs="楷体"/>
        </w:rPr>
      </w:pPr>
    </w:p>
    <w:p w14:paraId="0CBD3741" w14:textId="77777777" w:rsidR="008641E2" w:rsidRDefault="00000000">
      <w:pPr>
        <w:jc w:val="righ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</w:rPr>
        <w:t>中天信远国际招投标咨询(北京)有限公司 制表</w:t>
      </w:r>
    </w:p>
    <w:sectPr w:rsidR="008641E2">
      <w:pgSz w:w="11906" w:h="16838"/>
      <w:pgMar w:top="873" w:right="1236" w:bottom="1440" w:left="123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ZlYWE0ZTViZjhiNDU2MjJiYjlmZmU0ODBjNTBkYmMifQ=="/>
  </w:docVars>
  <w:rsids>
    <w:rsidRoot w:val="112E6AAA"/>
    <w:rsid w:val="008641E2"/>
    <w:rsid w:val="00FE0E3E"/>
    <w:rsid w:val="016F0337"/>
    <w:rsid w:val="112E6AAA"/>
    <w:rsid w:val="494B3322"/>
    <w:rsid w:val="64CA5B98"/>
    <w:rsid w:val="7A3D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FF0F9"/>
  <w15:docId w15:val="{1AE77190-372E-4FDA-A505-0CA38C60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ZTXY3</cp:lastModifiedBy>
  <cp:revision>2</cp:revision>
  <dcterms:created xsi:type="dcterms:W3CDTF">2022-05-06T15:04:00Z</dcterms:created>
  <dcterms:modified xsi:type="dcterms:W3CDTF">2022-11-09T03:25:00Z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146B98DC2BD148AABCB60D5A233B949B</vt:lpwstr>
  </property>
</Properties>
</file>