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2023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600"/>
        <w:gridCol w:w="1254"/>
        <w:gridCol w:w="283"/>
        <w:gridCol w:w="1093"/>
        <w:gridCol w:w="604"/>
        <w:gridCol w:w="388"/>
        <w:gridCol w:w="175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11000023T000002053099-专用设备及材料购置项目-风雨操场设备设施购置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3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林鹏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56693205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102.1185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t>101.950000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101.95</w:t>
            </w:r>
            <w:r>
              <w:t>0000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102.1185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t>101.950000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</w:rPr>
              <w:t>101.95</w:t>
            </w:r>
            <w:r>
              <w:t>0000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3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1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保障共享区综合运动馆的使用，2023年配备中高频扬声器、低频音箱、功率放大器、后场补声扬声器、电动隔离网、全功能独立打分器、篮球比赛同步软件等基本保障设备设施。</w:t>
            </w:r>
          </w:p>
        </w:tc>
        <w:tc>
          <w:tcPr>
            <w:tcW w:w="31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2023年已完成全部设备设施的采购任务，验收合格。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线阵列主扩声中高频扬声器数量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功率放大器数量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后场补声扬声器数量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调音台数量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项目投入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实施使用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2023年8月完成基本配置，保障基本运行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采购成本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106.570000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01.95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0000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教育产出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在满足学生体育运动的同时，兼顾室内观演、会议的使用，充分发挥效益。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基本 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因共享区运行模式及运行费用尚未确定，使用不充分。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0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使用不够充分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ZWY1NzIwMDliZjNiM2E4MThjNTMwNDJjNGRhM2UifQ=="/>
  </w:docVars>
  <w:rsids>
    <w:rsidRoot w:val="00512C82"/>
    <w:rsid w:val="00056DC0"/>
    <w:rsid w:val="001E3C2F"/>
    <w:rsid w:val="002F58D1"/>
    <w:rsid w:val="0031769B"/>
    <w:rsid w:val="003435ED"/>
    <w:rsid w:val="0045622B"/>
    <w:rsid w:val="004A7FE0"/>
    <w:rsid w:val="00512C82"/>
    <w:rsid w:val="005679F6"/>
    <w:rsid w:val="00622118"/>
    <w:rsid w:val="0068192A"/>
    <w:rsid w:val="00883309"/>
    <w:rsid w:val="008A3EEA"/>
    <w:rsid w:val="008C5A3B"/>
    <w:rsid w:val="00A055AA"/>
    <w:rsid w:val="00AF2243"/>
    <w:rsid w:val="00B13FE1"/>
    <w:rsid w:val="00B211D2"/>
    <w:rsid w:val="00B47A57"/>
    <w:rsid w:val="00CC637B"/>
    <w:rsid w:val="00CE49C2"/>
    <w:rsid w:val="00D83566"/>
    <w:rsid w:val="00DB3755"/>
    <w:rsid w:val="00E017CD"/>
    <w:rsid w:val="00F530CA"/>
    <w:rsid w:val="00F561EB"/>
    <w:rsid w:val="00FD22FC"/>
    <w:rsid w:val="01154B4B"/>
    <w:rsid w:val="094D033D"/>
    <w:rsid w:val="2E6943DB"/>
    <w:rsid w:val="37E72FFE"/>
    <w:rsid w:val="4A1A0D96"/>
    <w:rsid w:val="4B26517A"/>
    <w:rsid w:val="79503FEE"/>
    <w:rsid w:val="7C5367B3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link w:val="3"/>
    <w:autoRedefine/>
    <w:qFormat/>
    <w:uiPriority w:val="99"/>
    <w:rPr>
      <w:sz w:val="18"/>
      <w:szCs w:val="18"/>
    </w:rPr>
  </w:style>
  <w:style w:type="character" w:customStyle="1" w:styleId="8">
    <w:name w:val="页眉 字符"/>
    <w:link w:val="4"/>
    <w:autoRedefine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753</Characters>
  <Lines>6</Lines>
  <Paragraphs>1</Paragraphs>
  <TotalTime>0</TotalTime>
  <ScaleCrop>false</ScaleCrop>
  <LinksUpToDate>false</LinksUpToDate>
  <CharactersWithSpaces>883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2021-03-13T07:31:00Z</dcterms:created>
  <dc:creator>Administrator</dc:creator>
  <cp:lastModifiedBy>张本龙</cp:lastModifiedBy>
  <cp:lastPrinted>2024-04-26T06:19:00Z</cp:lastPrinted>
  <dcterms:modified xsi:type="dcterms:W3CDTF">2024-05-17T11:27:41Z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E163569FC66E4A5C82C349BF24E528D2_12</vt:lpwstr>
  </property>
</Properties>
</file>